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7C6DD" w14:textId="77777777" w:rsidR="008D2E2B" w:rsidRPr="008D2E2B" w:rsidRDefault="008D2E2B" w:rsidP="008D2E2B">
      <w:pPr>
        <w:spacing w:after="0" w:line="240" w:lineRule="auto"/>
        <w:jc w:val="both"/>
        <w:rPr>
          <w:lang w:val="sv-SE"/>
        </w:rPr>
      </w:pPr>
      <w:r w:rsidRPr="008D2E2B">
        <w:rPr>
          <w:lang w:val="sv-SE"/>
        </w:rPr>
        <w:t>Memperkenalkan sebuah sistem eksperimental modern yang dirancang untuk menyelidiki salah satu konsep paling fundamental dalam ilmu material yaitu Temperatur Curie titik kritis di mana material feromagnetik kehilangan sifat magnet permanennya dan beralih menjadi paramagnetik Peralatan ini menggabungkan metode pengukuran jembatan (bridge method) klasik dengan instrumentasi digital modern dan akuisisi data berbasis komputer untuk memberikan pengalaman belajar yang komprehensif</w:t>
      </w:r>
    </w:p>
    <w:p w14:paraId="5004DD35" w14:textId="77777777" w:rsidR="008D2E2B" w:rsidRPr="008D2E2B" w:rsidRDefault="008D2E2B" w:rsidP="008D2E2B">
      <w:pPr>
        <w:spacing w:after="0" w:line="240" w:lineRule="auto"/>
        <w:jc w:val="both"/>
        <w:rPr>
          <w:lang w:val="sv-SE"/>
        </w:rPr>
      </w:pPr>
      <w:r w:rsidRPr="008D2E2B">
        <w:rPr>
          <w:lang w:val="sv-SE"/>
        </w:rPr>
        <w:t>Prinsip kerja dari eksperimen ini adalah untuk mendeteksi perubahan mendadak pada momen magnetik dari sampel ferit magnet lunak saat suhunya dinaikkan secara bertahap Perangkat ini menggunakan sensor suhu hambatan platina yang presisi untuk memantau suhu secara akurat sementara metode jembatan digunakan untuk mendeteksi titik di mana magnetisasi spontan dari material tersebut menghilang yang secara definisi merupakan Temperatur Curie</w:t>
      </w:r>
    </w:p>
    <w:p w14:paraId="65A71AAF" w14:textId="77777777" w:rsidR="008D2E2B" w:rsidRPr="008D2E2B" w:rsidRDefault="008D2E2B" w:rsidP="008D2E2B">
      <w:pPr>
        <w:spacing w:after="0" w:line="240" w:lineRule="auto"/>
        <w:jc w:val="both"/>
        <w:rPr>
          <w:lang w:val="sv-SE"/>
        </w:rPr>
      </w:pPr>
      <w:r w:rsidRPr="008D2E2B">
        <w:rPr>
          <w:lang w:val="sv-SE"/>
        </w:rPr>
        <w:t>Salah satu keunggulan pedagogis utama dari peralatan ini adalah mode operasinya yang ganda Mahasiswa dapat melakukan eksperimen secara manual dengan mencatat pembacaan dari voltmeter digital dan termometer digital untuk memplot kurva suhu-tegangan (T-V) secara mandiri Proses langsung ini membangun pemahaman fundamental tentang prosedur eksperimental dan analisis data</w:t>
      </w:r>
    </w:p>
    <w:p w14:paraId="56B7A302" w14:textId="77777777" w:rsidR="008D2E2B" w:rsidRPr="008D2E2B" w:rsidRDefault="008D2E2B" w:rsidP="008D2E2B">
      <w:pPr>
        <w:spacing w:after="0" w:line="240" w:lineRule="auto"/>
        <w:jc w:val="both"/>
        <w:rPr>
          <w:lang w:val="sv-SE"/>
        </w:rPr>
      </w:pPr>
      <w:r w:rsidRPr="008D2E2B">
        <w:rPr>
          <w:lang w:val="sv-SE"/>
        </w:rPr>
        <w:t>Melengkapi mode manual perangkat ini juga dilengkapi dengan antarmuka akuisisi data komputer yang canggih Dalam mode otomatis komputer dapat mengambil alih proses akuisisi data dan secara langsung memplot kurva suhu-tegangan secara real-time Fitur ini tidak hanya meningkatkan efisiensi dan presisi pengukuran tetapi juga memperkenalkan mahasiswa pada teknik otomasi laboratorium modern yang digunakan dalam penelitian ilmiah saat ini</w:t>
      </w:r>
    </w:p>
    <w:p w14:paraId="5DF57218" w14:textId="77777777" w:rsidR="008D2E2B" w:rsidRPr="008D2E2B" w:rsidRDefault="008D2E2B" w:rsidP="008D2E2B">
      <w:pPr>
        <w:spacing w:after="0" w:line="240" w:lineRule="auto"/>
        <w:jc w:val="both"/>
        <w:rPr>
          <w:lang w:val="sv-SE"/>
        </w:rPr>
      </w:pPr>
      <w:r w:rsidRPr="008D2E2B">
        <w:rPr>
          <w:lang w:val="sv-SE"/>
        </w:rPr>
        <w:t>Untuk memperkaya pengalaman belajar setiap set dilengkapi dengan dua sampel ferit magnet lunak yang berbeda masing-masing dengan Temperatur Curie yang berbeda pula Hal ini memungkinkan mahasiswa untuk melakukan studi komparatif mengulangi eksperimen dan mengamati bagaimana sifat intrinsik material mempengaruhi titik transisi fasanya</w:t>
      </w:r>
    </w:p>
    <w:p w14:paraId="2C26F1EA" w14:textId="77777777" w:rsidR="008D2E2B" w:rsidRPr="008D2E2B" w:rsidRDefault="008D2E2B" w:rsidP="008D2E2B">
      <w:pPr>
        <w:pBdr>
          <w:bottom w:val="double" w:sz="6" w:space="1" w:color="auto"/>
        </w:pBdr>
        <w:spacing w:after="0" w:line="240" w:lineRule="auto"/>
        <w:jc w:val="both"/>
        <w:rPr>
          <w:lang w:val="sv-SE"/>
        </w:rPr>
      </w:pPr>
      <w:r w:rsidRPr="008D2E2B">
        <w:rPr>
          <w:lang w:val="sv-SE"/>
        </w:rPr>
        <w:t>Secara keseluruhan dengan struktur sistem yang kokoh performa yang stabil dan andal serta kombinasi unik dari operasi manual dan otomatis peralatan ini adalah alat yang ideal untuk eksperimen fisika modern serta eksperimen penelitian dan perancangan di universitas dan perguruan tinggi Ini mengubah konsep teoretis transisi fasa magnetik menjadi sebuah eksperimen yang dapat diukur dianalisis dan dipahami secara mendalam</w:t>
      </w:r>
    </w:p>
    <w:p w14:paraId="71390B68" w14:textId="77777777" w:rsidR="008D2E2B" w:rsidRPr="008D2E2B" w:rsidRDefault="008D2E2B" w:rsidP="008D2E2B">
      <w:pPr>
        <w:spacing w:after="0" w:line="240" w:lineRule="auto"/>
        <w:jc w:val="both"/>
      </w:pPr>
      <w:r w:rsidRPr="008D2E2B">
        <w:t>Introducing a modern experimental system designed to investigate one of the most fundamental concepts in materials science the Curie Temperature the critical point at which a ferromagnetic material loses its permanent magnetic properties and transitions to a paramagnetic state This apparatus combines the classic bridge method with modern digital instrumentation and computer-based data acquisition to provide a comprehensive learning experience</w:t>
      </w:r>
    </w:p>
    <w:p w14:paraId="34777D62" w14:textId="77777777" w:rsidR="008D2E2B" w:rsidRPr="008D2E2B" w:rsidRDefault="008D2E2B" w:rsidP="008D2E2B">
      <w:pPr>
        <w:spacing w:after="0" w:line="240" w:lineRule="auto"/>
        <w:jc w:val="both"/>
      </w:pPr>
      <w:r w:rsidRPr="008D2E2B">
        <w:t xml:space="preserve">The working principle of this experiment is to detect the abrupt change in the magnetic moment of a soft magnetic ferrite sample as its temperature is gradually increased </w:t>
      </w:r>
      <w:proofErr w:type="gramStart"/>
      <w:r w:rsidRPr="008D2E2B">
        <w:t>The</w:t>
      </w:r>
      <w:proofErr w:type="gramEnd"/>
      <w:r w:rsidRPr="008D2E2B">
        <w:t xml:space="preserve"> device uses a precision platinum resistance temperature sensor to accurately monitor the temperature while the bridge method is employed to detect the point at which the material's spontaneous magnetization disappears which by definition is the Curie Temperature</w:t>
      </w:r>
    </w:p>
    <w:p w14:paraId="6711E1F4" w14:textId="77777777" w:rsidR="008D2E2B" w:rsidRPr="008D2E2B" w:rsidRDefault="008D2E2B" w:rsidP="008D2E2B">
      <w:pPr>
        <w:spacing w:after="0" w:line="240" w:lineRule="auto"/>
        <w:jc w:val="both"/>
      </w:pPr>
      <w:r w:rsidRPr="008D2E2B">
        <w:t>One of the key pedagogical advantages of this apparatus is its dual-mode operation Students can perform the experiment manually by taking readings from the digital voltmeter and digital thermometer to plot the temperature-voltage (T-V) curve themselves This hands-on process builds a fundamental understanding of the experimental procedure and data analysis</w:t>
      </w:r>
    </w:p>
    <w:p w14:paraId="3416472D" w14:textId="77777777" w:rsidR="008D2E2B" w:rsidRPr="008D2E2B" w:rsidRDefault="008D2E2B" w:rsidP="008D2E2B">
      <w:pPr>
        <w:spacing w:after="0" w:line="240" w:lineRule="auto"/>
        <w:jc w:val="both"/>
      </w:pPr>
      <w:r w:rsidRPr="008D2E2B">
        <w:t xml:space="preserve">Complementing the manual mode this device is also equipped with an advanced computer data acquisition interface </w:t>
      </w:r>
      <w:proofErr w:type="gramStart"/>
      <w:r w:rsidRPr="008D2E2B">
        <w:t>In</w:t>
      </w:r>
      <w:proofErr w:type="gramEnd"/>
      <w:r w:rsidRPr="008D2E2B">
        <w:t xml:space="preserve"> the automatic mode the computer can take over the data acquisition process and directly plot the temperature-voltage curve in real-time This feature not only improves the efficiency and precision of the measurement but also introduces students to the modern laboratory automation techniques used in scientific research today</w:t>
      </w:r>
    </w:p>
    <w:p w14:paraId="55B554A6" w14:textId="77777777" w:rsidR="008D2E2B" w:rsidRPr="008D2E2B" w:rsidRDefault="008D2E2B" w:rsidP="008D2E2B">
      <w:pPr>
        <w:spacing w:after="0" w:line="240" w:lineRule="auto"/>
        <w:jc w:val="both"/>
      </w:pPr>
      <w:r w:rsidRPr="008D2E2B">
        <w:t xml:space="preserve">To enrich the learning experience each set is equipped with two different soft magnetic ferrite samples each with a distinct Curie Temperature This allows students to conduct a comparative study repeating </w:t>
      </w:r>
      <w:r w:rsidRPr="008D2E2B">
        <w:lastRenderedPageBreak/>
        <w:t>the experiment and observing how the intrinsic properties of the material affect its phase transition point</w:t>
      </w:r>
    </w:p>
    <w:p w14:paraId="287D5333" w14:textId="77777777" w:rsidR="008D2E2B" w:rsidRPr="008D2E2B" w:rsidRDefault="008D2E2B" w:rsidP="008D2E2B">
      <w:pPr>
        <w:spacing w:after="0" w:line="240" w:lineRule="auto"/>
        <w:jc w:val="both"/>
      </w:pPr>
      <w:proofErr w:type="gramStart"/>
      <w:r w:rsidRPr="008D2E2B">
        <w:t>Overall</w:t>
      </w:r>
      <w:proofErr w:type="gramEnd"/>
      <w:r w:rsidRPr="008D2E2B">
        <w:t xml:space="preserve"> with its firm system structure steady and reliable performance and its unique combination of manual and automated operation this apparatus is the ideal tool for modern physical experimentation as well as researching and designing experiments in universities and colleges It transforms the theoretical concept of magnetic phase transition into an experiment that can be measured </w:t>
      </w:r>
      <w:proofErr w:type="spellStart"/>
      <w:r w:rsidRPr="008D2E2B">
        <w:t>analyzed</w:t>
      </w:r>
      <w:proofErr w:type="spellEnd"/>
      <w:r w:rsidRPr="008D2E2B">
        <w:t xml:space="preserve"> and deeply understood</w:t>
      </w:r>
    </w:p>
    <w:p w14:paraId="683E6766" w14:textId="77777777" w:rsidR="008D2E2B" w:rsidRPr="008D2E2B" w:rsidRDefault="008D2E2B" w:rsidP="008D2E2B">
      <w:pPr>
        <w:spacing w:after="0" w:line="240" w:lineRule="auto"/>
        <w:jc w:val="both"/>
      </w:pPr>
    </w:p>
    <w:sectPr w:rsidR="008D2E2B" w:rsidRPr="008D2E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E2B"/>
    <w:rsid w:val="000D6E49"/>
    <w:rsid w:val="001338A9"/>
    <w:rsid w:val="002E2B5A"/>
    <w:rsid w:val="002F7BBA"/>
    <w:rsid w:val="00307549"/>
    <w:rsid w:val="003B5ABF"/>
    <w:rsid w:val="008D2E2B"/>
    <w:rsid w:val="009034B1"/>
    <w:rsid w:val="00A56B67"/>
    <w:rsid w:val="00C36889"/>
    <w:rsid w:val="00E14E2F"/>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CD6B0"/>
  <w15:chartTrackingRefBased/>
  <w15:docId w15:val="{D0C459FF-0936-4A58-9249-24A389E43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2E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D2E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D2E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D2E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D2E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D2E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2E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2E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2E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8D2E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D2E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D2E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D2E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D2E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D2E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2E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2E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2E2B"/>
    <w:rPr>
      <w:rFonts w:eastAsiaTheme="majorEastAsia" w:cstheme="majorBidi"/>
      <w:color w:val="272727" w:themeColor="text1" w:themeTint="D8"/>
    </w:rPr>
  </w:style>
  <w:style w:type="paragraph" w:styleId="Title">
    <w:name w:val="Title"/>
    <w:basedOn w:val="Normal"/>
    <w:next w:val="Normal"/>
    <w:link w:val="TitleChar"/>
    <w:uiPriority w:val="10"/>
    <w:qFormat/>
    <w:rsid w:val="008D2E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2E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2E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2E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2E2B"/>
    <w:pPr>
      <w:spacing w:before="160"/>
      <w:jc w:val="center"/>
    </w:pPr>
    <w:rPr>
      <w:i/>
      <w:iCs/>
      <w:color w:val="404040" w:themeColor="text1" w:themeTint="BF"/>
    </w:rPr>
  </w:style>
  <w:style w:type="character" w:customStyle="1" w:styleId="QuoteChar">
    <w:name w:val="Quote Char"/>
    <w:basedOn w:val="DefaultParagraphFont"/>
    <w:link w:val="Quote"/>
    <w:uiPriority w:val="29"/>
    <w:rsid w:val="008D2E2B"/>
    <w:rPr>
      <w:i/>
      <w:iCs/>
      <w:color w:val="404040" w:themeColor="text1" w:themeTint="BF"/>
    </w:rPr>
  </w:style>
  <w:style w:type="paragraph" w:styleId="ListParagraph">
    <w:name w:val="List Paragraph"/>
    <w:basedOn w:val="Normal"/>
    <w:uiPriority w:val="34"/>
    <w:qFormat/>
    <w:rsid w:val="008D2E2B"/>
    <w:pPr>
      <w:ind w:left="720"/>
      <w:contextualSpacing/>
    </w:pPr>
  </w:style>
  <w:style w:type="character" w:styleId="IntenseEmphasis">
    <w:name w:val="Intense Emphasis"/>
    <w:basedOn w:val="DefaultParagraphFont"/>
    <w:uiPriority w:val="21"/>
    <w:qFormat/>
    <w:rsid w:val="008D2E2B"/>
    <w:rPr>
      <w:i/>
      <w:iCs/>
      <w:color w:val="2F5496" w:themeColor="accent1" w:themeShade="BF"/>
    </w:rPr>
  </w:style>
  <w:style w:type="paragraph" w:styleId="IntenseQuote">
    <w:name w:val="Intense Quote"/>
    <w:basedOn w:val="Normal"/>
    <w:next w:val="Normal"/>
    <w:link w:val="IntenseQuoteChar"/>
    <w:uiPriority w:val="30"/>
    <w:qFormat/>
    <w:rsid w:val="008D2E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D2E2B"/>
    <w:rPr>
      <w:i/>
      <w:iCs/>
      <w:color w:val="2F5496" w:themeColor="accent1" w:themeShade="BF"/>
    </w:rPr>
  </w:style>
  <w:style w:type="character" w:styleId="IntenseReference">
    <w:name w:val="Intense Reference"/>
    <w:basedOn w:val="DefaultParagraphFont"/>
    <w:uiPriority w:val="32"/>
    <w:qFormat/>
    <w:rsid w:val="008D2E2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730</Words>
  <Characters>4163</Characters>
  <Application>Microsoft Office Word</Application>
  <DocSecurity>0</DocSecurity>
  <Lines>34</Lines>
  <Paragraphs>9</Paragraphs>
  <ScaleCrop>false</ScaleCrop>
  <Company/>
  <LinksUpToDate>false</LinksUpToDate>
  <CharactersWithSpaces>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2025-10-01T06:22:00Z</dcterms:created>
  <dcterms:modified xsi:type="dcterms:W3CDTF">2025-10-01T06:23:00Z</dcterms:modified>
</cp:coreProperties>
</file>